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EB6F14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6A82" w:rsidRDefault="005C6A82" w:rsidP="005C6A82">
      <w:pPr>
        <w:spacing w:after="0" w:line="240" w:lineRule="auto"/>
        <w:rPr>
          <w:color w:val="000000"/>
        </w:rPr>
      </w:pPr>
      <w:r>
        <w:rPr>
          <w:color w:val="000000"/>
        </w:rPr>
        <w:t>Course Overview (1 hour)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Goals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“Tools” that may work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Encouraging officers to try verbal techniques before utilizing force.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Explaining that the techniques learned will be versatile for a variety of emotional disturbances but their effectiveness is not guaranteed in every scenario.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Explaining that the technique</w:t>
      </w:r>
      <w:bookmarkStart w:id="0" w:name="_GoBack"/>
      <w:bookmarkEnd w:id="0"/>
      <w:r>
        <w:rPr>
          <w:color w:val="000000"/>
        </w:rPr>
        <w:t>s learned should not take away from officer safety at any time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Reminding officers about the option of having a designated “shooter” and/or designated “less lethal” to accompany the designated “talker”.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Housekeeping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Location of restroom facilities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Classroom cleanliness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Ground rules &amp; Class-developed rules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Being respectful of other’s experiences, feelings, and opinions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Use of personal technology in the classroom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Absences and tardiness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Brief summary of Educational Topics/Disorders &amp; Class Schedule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Description of Guest Speakers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Encouraging students to ask thoughtful questions.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Reminder that some guest speakers are officers, some are mental health professionals, some are family members, and some are previous/current mental health consumers.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Instructions on the avenues to provide instructor and guest speaker feedback/comments to the CIT Program.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Description of the CIT program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Memphis Model vs. Ventura County Model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Dual officer and crisis team model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Percentage of officers trained &amp; future goals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Volunteer assignment vs. training rotation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Relationship building with community &amp; consumers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Pro-active follow-up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Pre-booking Diversion Program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Is it a crime or is it an emotional disturbance due to a mental illness/developmental disability?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Option of getting mental health treatment.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What, if any, mental health services are offered in the jail.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Recidivism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Statistics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Response time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Disposition time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Injury to officers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Injury (including shootings) to consumers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Liaison work that CIT Program Staff performs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Benefits for officers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Benefits for mental health agencies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Benefits for family members and consumers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Open Q&amp;A Session</w:t>
      </w:r>
    </w:p>
    <w:p w:rsidR="005C6A82" w:rsidRDefault="005C6A82" w:rsidP="005C6A82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Class Introductions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Individuals are paired off and interview one another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Length of time in Law Enforcement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Percentage of time dealing with MIDD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Number of hours of training since Basic Academy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Personal learning goals</w:t>
      </w:r>
    </w:p>
    <w:p w:rsidR="005C6A82" w:rsidRDefault="005C6A82" w:rsidP="005C6A82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Do they know someone who has a mental illness, developmental disability, or brain injury?</w:t>
      </w:r>
    </w:p>
    <w:p w:rsidR="005C6A82" w:rsidRDefault="005C6A82" w:rsidP="005C6A82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What are the challenges that person has?</w:t>
      </w:r>
    </w:p>
    <w:p w:rsidR="005C6A82" w:rsidRDefault="005C6A82" w:rsidP="005C6A82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Selected groups then share what they learned with the rest of the class.</w:t>
      </w:r>
    </w:p>
    <w:p w:rsidR="00A75664" w:rsidRPr="00EB6F14" w:rsidRDefault="00A75664">
      <w:pPr>
        <w:rPr>
          <w:rFonts w:ascii="Times New Roman" w:hAnsi="Times New Roman" w:cs="Times New Roman"/>
          <w:b/>
          <w:sz w:val="24"/>
          <w:szCs w:val="24"/>
        </w:rPr>
      </w:pPr>
    </w:p>
    <w:sectPr w:rsidR="00A75664" w:rsidRPr="00EB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5C6A82"/>
    <w:rsid w:val="00687F2A"/>
    <w:rsid w:val="00933FB5"/>
    <w:rsid w:val="00941D6F"/>
    <w:rsid w:val="00955D18"/>
    <w:rsid w:val="00A75664"/>
    <w:rsid w:val="00B46216"/>
    <w:rsid w:val="00EB6F14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2013-02-04T20:47:00Z</dcterms:created>
  <dcterms:modified xsi:type="dcterms:W3CDTF">2013-02-04T20:47:00Z</dcterms:modified>
</cp:coreProperties>
</file>